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CA" w:rsidRDefault="00F45DD7" w:rsidP="00D77B37">
      <w:pPr>
        <w:spacing w:after="0"/>
      </w:pPr>
      <w:r>
        <w:tab/>
        <w:t>Зарядное устройство для автомобильных аккумуляторов со стабилизацией тока и с защитой от короткого замыкания и переполюсовки</w:t>
      </w:r>
    </w:p>
    <w:p w:rsidR="00F45DD7" w:rsidRDefault="00F45DD7" w:rsidP="00D77B37">
      <w:pPr>
        <w:spacing w:after="0"/>
      </w:pPr>
      <w:r>
        <w:tab/>
      </w:r>
      <w:r w:rsidRPr="00F45DD7">
        <w:t xml:space="preserve">В статье рассматривается схема зарядного устройства с комплексной защитой. Основой схемы послужила проверенная и не раз повторенная схема, описание которой приводилось в статье </w:t>
      </w:r>
      <w:hyperlink r:id="rId4" w:history="1">
        <w:r w:rsidRPr="00F45DD7">
          <w:rPr>
            <w:rStyle w:val="a3"/>
          </w:rPr>
          <w:t>«Зарядное устройство с токовой стабилизацией»</w:t>
        </w:r>
      </w:hyperlink>
      <w:r>
        <w:t>. В схему добавлен транзисторный ключ, реагирующий на неправильное подключение аккумулятора к зарядному устройству и</w:t>
      </w:r>
      <w:r w:rsidR="00185F5D">
        <w:t xml:space="preserve"> на</w:t>
      </w:r>
      <w:r>
        <w:t xml:space="preserve"> </w:t>
      </w:r>
      <w:r w:rsidR="00185F5D">
        <w:t xml:space="preserve">короткое замыкание </w:t>
      </w:r>
      <w:r w:rsidR="0080404B">
        <w:t>между токоведущими проводами. Схема нового зарядного устройства показана на рисунке 1.</w:t>
      </w:r>
      <w:r w:rsidR="00C25460">
        <w:rPr>
          <w:noProof/>
          <w:lang w:eastAsia="ru-RU"/>
        </w:rPr>
        <w:drawing>
          <wp:inline distT="0" distB="0" distL="0" distR="0">
            <wp:extent cx="2571750" cy="1414389"/>
            <wp:effectExtent l="19050" t="0" r="0" b="0"/>
            <wp:docPr id="2" name="Рисунок 1" descr="Зарядное устройство для автомобильных аккумуляторов со стабилизацией тока и защитой от переполюс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рядное устройство для автомобильных аккумуляторов со стабилизацией тока и защитой от переполюсовки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6853" cy="141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3A4" w:rsidRDefault="007803A4" w:rsidP="00D77B37">
      <w:pPr>
        <w:spacing w:after="0"/>
      </w:pPr>
      <w:r>
        <w:t>Сразу, глядя на схему, можно заметить, что в ней нет ни одного конденсатора, это говорит о том, что зарядный ток является постоянным по знаку, но переменным по величине, т.к. питается схема не фильтрованным напряжением.</w:t>
      </w:r>
      <w:r w:rsidR="003F50B3">
        <w:t xml:space="preserve"> Отсутствие электролитических конденсаторов повышает надежность схемы.</w:t>
      </w:r>
      <w:r w:rsidR="00253E18">
        <w:t xml:space="preserve"> Форма тока данного зарядного близка по форме к прямоугольноимпульсной.</w:t>
      </w:r>
      <w:r w:rsidR="00C25460">
        <w:t xml:space="preserve"> Поэтому обычный амперметр к данной схеме не подойдет. Нужен амперметр, калиброванный по тепловому или световому действию не синусоидального тока. Как это сделать, в Сети примеров много. </w:t>
      </w:r>
    </w:p>
    <w:p w:rsidR="00C25460" w:rsidRDefault="00C25460" w:rsidP="00D77B37">
      <w:pPr>
        <w:spacing w:after="0"/>
      </w:pPr>
      <w:r>
        <w:tab/>
      </w:r>
      <w:r w:rsidR="001C6A8F">
        <w:tab/>
        <w:t>Работа схемы</w:t>
      </w:r>
    </w:p>
    <w:p w:rsidR="004E76B1" w:rsidRDefault="001C6A8F" w:rsidP="00D77B37">
      <w:pPr>
        <w:spacing w:after="0"/>
      </w:pPr>
      <w:r>
        <w:tab/>
      </w:r>
      <w:r w:rsidR="00B526D0">
        <w:t>Для простоты р</w:t>
      </w:r>
      <w:r>
        <w:t xml:space="preserve">ассмотрим принцип работы схемы на примере с постоянным напряжением на ее входе. В первый момент, когда аккумулятор не подключен, на выходных клеммах «+» и «-» напряжение отсутствует, так как транзистор VT1 закрыт и напряжение питания микросхемы DA2 отсутствует. Соответственно закрыты и транзисторы VT2 и VT3. В этом режиме короткое замыкание по выходу схемы ничем не грозит. При правильном подключении аккумулятора по цепи, состоящей из </w:t>
      </w:r>
      <w:r w:rsidR="00D002E9" w:rsidRPr="00D002E9">
        <w:t xml:space="preserve">резисторов </w:t>
      </w:r>
      <w:r>
        <w:t>R</w:t>
      </w:r>
      <w:r w:rsidRPr="00D002E9">
        <w:t>7</w:t>
      </w:r>
      <w:r w:rsidR="00D002E9">
        <w:t xml:space="preserve">, </w:t>
      </w:r>
      <w:r>
        <w:t>R</w:t>
      </w:r>
      <w:r w:rsidR="00D002E9">
        <w:t xml:space="preserve">8 и диода </w:t>
      </w:r>
      <w:r>
        <w:t>VD</w:t>
      </w:r>
      <w:r w:rsidR="00D002E9">
        <w:t>1 начнет протекать ток от аккумулятора. На базе транзистора VT1 появится открывающее напряжение, и он откроется. Появится напряжение на выходе стабилизатора DA1, заработает усилитель-компаратор, реализованный на операционном усилителе LM358N, откроются транзисторы VT</w:t>
      </w:r>
      <w:r w:rsidR="00D002E9" w:rsidRPr="00D002E9">
        <w:t xml:space="preserve">2 и </w:t>
      </w:r>
      <w:r w:rsidR="00D002E9">
        <w:t xml:space="preserve">VT3 – начнет течь стабильный ток заряда. При постоянном по знаку и переменном по величине </w:t>
      </w:r>
      <w:r w:rsidR="004E76B1">
        <w:t>напряжении на входе схемы ток заряда будет иметь импульсный характер.</w:t>
      </w:r>
    </w:p>
    <w:p w:rsidR="001C6A8F" w:rsidRDefault="00D002E9" w:rsidP="00D77B37">
      <w:pPr>
        <w:spacing w:after="0"/>
        <w:ind w:firstLine="708"/>
      </w:pPr>
      <w:r>
        <w:t xml:space="preserve"> На ОУ DA2</w:t>
      </w:r>
      <w:r w:rsidR="003F50B3">
        <w:t xml:space="preserve"> и транзисторах</w:t>
      </w:r>
      <w:r>
        <w:t xml:space="preserve"> </w:t>
      </w:r>
      <w:r w:rsidR="003F50B3">
        <w:t>VT</w:t>
      </w:r>
      <w:r w:rsidR="003F50B3" w:rsidRPr="00D002E9">
        <w:t xml:space="preserve">2 и </w:t>
      </w:r>
      <w:r w:rsidR="003F50B3">
        <w:t xml:space="preserve">VT3 </w:t>
      </w:r>
      <w:r>
        <w:t xml:space="preserve">собран стабилизатор тока заряда. Устанавливается зарядный ток резистором </w:t>
      </w:r>
      <w:r>
        <w:rPr>
          <w:lang w:val="en-US"/>
        </w:rPr>
        <w:t>R</w:t>
      </w:r>
      <w:r w:rsidRPr="00D002E9">
        <w:t xml:space="preserve">1. </w:t>
      </w:r>
      <w:r w:rsidR="00B526D0">
        <w:t>В</w:t>
      </w:r>
      <w:r w:rsidR="00C77D13">
        <w:t xml:space="preserve"> качестве VT</w:t>
      </w:r>
      <w:r w:rsidR="00C77D13" w:rsidRPr="00C77D13">
        <w:t>1</w:t>
      </w:r>
      <w:r w:rsidR="00C77D13">
        <w:t xml:space="preserve"> применен </w:t>
      </w:r>
      <w:r w:rsidR="00C77D13" w:rsidRPr="00C77D13">
        <w:t xml:space="preserve"> </w:t>
      </w:r>
      <w:r w:rsidR="00C77D13">
        <w:t>транзистор</w:t>
      </w:r>
      <w:r w:rsidR="00C77D13" w:rsidRPr="00C77D13">
        <w:t xml:space="preserve"> </w:t>
      </w:r>
      <w:r w:rsidR="00C77D13">
        <w:t xml:space="preserve">КТ814В. Схему на транзисторах VT2 и VT3 можно заменить одним составным транзистором КТ827 или импортным серии TIP с соответствующими параметрами.  Микросхему DA2 можно заменить практически любым операционным усилителем, к нему никаких особых требований не предъявляется. </w:t>
      </w:r>
      <w:r w:rsidR="003F50B3">
        <w:t>Диод VD1 любой маломощный, например импортный 1N</w:t>
      </w:r>
      <w:r w:rsidR="003F50B3" w:rsidRPr="003F50B3">
        <w:t>4</w:t>
      </w:r>
      <w:r w:rsidR="003F50B3">
        <w:t>00</w:t>
      </w:r>
      <w:r w:rsidR="00890F44" w:rsidRPr="00890F44">
        <w:t>2…</w:t>
      </w:r>
      <w:r w:rsidR="00890F44">
        <w:t xml:space="preserve"> 1N</w:t>
      </w:r>
      <w:r w:rsidR="00890F44" w:rsidRPr="003F50B3">
        <w:t>4</w:t>
      </w:r>
      <w:r w:rsidR="00890F44">
        <w:t xml:space="preserve">007. </w:t>
      </w:r>
      <w:r w:rsidR="003F50B3">
        <w:t>Выбор диодного моста и сетевого трансформатора зависит от того, какой емкости аккумуляторы вы будете заряжать.</w:t>
      </w:r>
      <w:r w:rsidR="005C2FBC">
        <w:t xml:space="preserve"> Как известно, чем больше емкость аккумулятора </w:t>
      </w:r>
      <w:r w:rsidR="00B526D0">
        <w:t xml:space="preserve">- </w:t>
      </w:r>
      <w:r w:rsidR="005C2FBC">
        <w:t>тем больше его ток заряда.</w:t>
      </w:r>
    </w:p>
    <w:p w:rsidR="005C2FBC" w:rsidRDefault="005C2FBC" w:rsidP="00D77B37">
      <w:pPr>
        <w:spacing w:after="0"/>
      </w:pPr>
      <w:r>
        <w:t xml:space="preserve">Все детали схемы установлены на печатной плате кроме светодиода HL1, индицирующего о неправильном подключении аккумулятора и гасящего резистора </w:t>
      </w:r>
      <w:r>
        <w:rPr>
          <w:lang w:val="en-US"/>
        </w:rPr>
        <w:t>R</w:t>
      </w:r>
      <w:r w:rsidRPr="005C2FBC">
        <w:t>12.</w:t>
      </w:r>
      <w:r w:rsidR="00D77B37">
        <w:t xml:space="preserve"> Рисунок печатных проводников и внешний вид экспериментальной платы показан ниже.</w:t>
      </w:r>
    </w:p>
    <w:p w:rsidR="00D77B37" w:rsidRPr="005C2FBC" w:rsidRDefault="00D77B37" w:rsidP="00D77B37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628900" cy="1337056"/>
            <wp:effectExtent l="19050" t="0" r="0" b="0"/>
            <wp:docPr id="3" name="Рисунок 2" descr="Вид платы Зарядное устройство для автомобильных аккумуляторов со стабилизацией тока и защитой от переполюс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платы Зарядное устройство для автомобильных аккумуляторов со стабилизацией тока и защитой от переполюсовки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1846" cy="134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7B37" w:rsidRPr="005C2FBC" w:rsidSect="00F45D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5DD7"/>
    <w:rsid w:val="000E3B08"/>
    <w:rsid w:val="00185F5D"/>
    <w:rsid w:val="001C6A8F"/>
    <w:rsid w:val="00253E18"/>
    <w:rsid w:val="003F50B3"/>
    <w:rsid w:val="004E76B1"/>
    <w:rsid w:val="005C2FBC"/>
    <w:rsid w:val="00675FAF"/>
    <w:rsid w:val="006E5A1D"/>
    <w:rsid w:val="006F63CC"/>
    <w:rsid w:val="007803A4"/>
    <w:rsid w:val="0080404B"/>
    <w:rsid w:val="00890F44"/>
    <w:rsid w:val="00920FE9"/>
    <w:rsid w:val="00B526D0"/>
    <w:rsid w:val="00C25460"/>
    <w:rsid w:val="00C77D13"/>
    <w:rsid w:val="00D002E9"/>
    <w:rsid w:val="00D77B37"/>
    <w:rsid w:val="00D854CA"/>
    <w:rsid w:val="00DB7047"/>
    <w:rsid w:val="00F4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CA"/>
  </w:style>
  <w:style w:type="paragraph" w:styleId="1">
    <w:name w:val="heading 1"/>
    <w:basedOn w:val="a"/>
    <w:link w:val="10"/>
    <w:uiPriority w:val="9"/>
    <w:qFormat/>
    <w:rsid w:val="00F45D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D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45D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kondratev-v.ru/zaryadnye/zaryadnoe-ustrojstvo-s-tokovoj-stabilizacie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Валерий</dc:creator>
  <cp:lastModifiedBy>Валерий</cp:lastModifiedBy>
  <cp:revision>10</cp:revision>
  <dcterms:created xsi:type="dcterms:W3CDTF">2021-10-29T19:55:00Z</dcterms:created>
  <dcterms:modified xsi:type="dcterms:W3CDTF">2021-10-30T20:00:00Z</dcterms:modified>
</cp:coreProperties>
</file>